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53A5" w14:textId="77777777" w:rsidR="00E853FB" w:rsidRDefault="00E853FB" w:rsidP="004C0251">
      <w:pPr>
        <w:spacing w:after="215"/>
        <w:ind w:right="-1"/>
        <w:jc w:val="center"/>
      </w:pPr>
      <w:r>
        <w:rPr>
          <w:rFonts w:ascii="Arial" w:eastAsia="Arial" w:hAnsi="Arial" w:cs="Arial"/>
          <w:b/>
          <w:color w:val="00000A"/>
        </w:rPr>
        <w:t>REPORTE MENSUAL DE CONSUMO DE RECETAS ESPECIALES</w:t>
      </w:r>
    </w:p>
    <w:p w14:paraId="07A38908" w14:textId="77777777" w:rsidR="00E853FB" w:rsidRDefault="00E853FB" w:rsidP="00E853FB">
      <w:pPr>
        <w:spacing w:after="209" w:line="269" w:lineRule="auto"/>
        <w:ind w:left="12" w:hanging="10"/>
      </w:pPr>
      <w:r>
        <w:rPr>
          <w:rFonts w:ascii="Arial" w:eastAsia="Arial" w:hAnsi="Arial" w:cs="Arial"/>
          <w:b/>
        </w:rPr>
        <w:t>AÑO Y MES DE REPORTE:</w:t>
      </w:r>
      <w:r>
        <w:rPr>
          <w:rFonts w:ascii="Arial" w:eastAsia="Arial" w:hAnsi="Arial" w:cs="Arial"/>
          <w:b/>
          <w:color w:val="00000A"/>
        </w:rPr>
        <w:t xml:space="preserve"> </w:t>
      </w:r>
    </w:p>
    <w:p w14:paraId="27CCB234" w14:textId="77777777" w:rsidR="00E853FB" w:rsidRDefault="00E853FB" w:rsidP="00E853FB">
      <w:pPr>
        <w:spacing w:after="14"/>
      </w:pPr>
      <w:r>
        <w:rPr>
          <w:rFonts w:ascii="Arial" w:eastAsia="Arial" w:hAnsi="Arial" w:cs="Arial"/>
          <w:color w:val="00000A"/>
        </w:rPr>
        <w:t xml:space="preserve"> </w:t>
      </w:r>
    </w:p>
    <w:p w14:paraId="72DD3481" w14:textId="77777777" w:rsidR="00E853FB" w:rsidRDefault="00E853FB" w:rsidP="00E853FB">
      <w:pPr>
        <w:spacing w:after="15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499" w:type="dxa"/>
        <w:jc w:val="center"/>
        <w:tblInd w:w="0" w:type="dxa"/>
        <w:tblCellMar>
          <w:top w:w="7" w:type="dxa"/>
          <w:left w:w="70" w:type="dxa"/>
          <w:bottom w:w="9" w:type="dxa"/>
          <w:right w:w="8" w:type="dxa"/>
        </w:tblCellMar>
        <w:tblLook w:val="04A0" w:firstRow="1" w:lastRow="0" w:firstColumn="1" w:lastColumn="0" w:noHBand="0" w:noVBand="1"/>
      </w:tblPr>
      <w:tblGrid>
        <w:gridCol w:w="1218"/>
        <w:gridCol w:w="1827"/>
        <w:gridCol w:w="972"/>
        <w:gridCol w:w="1255"/>
        <w:gridCol w:w="1253"/>
        <w:gridCol w:w="1255"/>
        <w:gridCol w:w="1719"/>
      </w:tblGrid>
      <w:tr w:rsidR="00E853FB" w14:paraId="5EF86662" w14:textId="77777777" w:rsidTr="00E853FB">
        <w:trPr>
          <w:trHeight w:val="516"/>
          <w:jc w:val="center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1ADF" w14:textId="77777777" w:rsidR="00E853FB" w:rsidRDefault="00E853FB" w:rsidP="00C314D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Unicódigo 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A6F8" w14:textId="77777777" w:rsidR="00E853FB" w:rsidRDefault="00E853FB" w:rsidP="00C314D6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Nombre del </w:t>
            </w:r>
          </w:p>
          <w:p w14:paraId="1FCD3649" w14:textId="77777777" w:rsidR="00E853FB" w:rsidRDefault="00E853FB" w:rsidP="00C314D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Establecimiento de Salud 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5F38" w14:textId="77777777" w:rsidR="00E853FB" w:rsidRDefault="00E853FB" w:rsidP="00C314D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Cantidad adquirida de Recetarios 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B2DF" w14:textId="77777777" w:rsidR="00E853FB" w:rsidRDefault="00E853FB" w:rsidP="00C314D6">
            <w:pPr>
              <w:ind w:left="140"/>
            </w:pPr>
            <w:r>
              <w:rPr>
                <w:rFonts w:ascii="Arial" w:eastAsia="Arial" w:hAnsi="Arial" w:cs="Arial"/>
                <w:b/>
              </w:rPr>
              <w:t xml:space="preserve">Número </w:t>
            </w:r>
          </w:p>
          <w:p w14:paraId="582FF272" w14:textId="77777777" w:rsidR="00E853FB" w:rsidRDefault="00E853FB" w:rsidP="00C314D6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</w:rPr>
              <w:t xml:space="preserve">de recetas </w:t>
            </w:r>
          </w:p>
          <w:p w14:paraId="4274ECA9" w14:textId="77777777" w:rsidR="00E853FB" w:rsidRDefault="00E853FB" w:rsidP="00C314D6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especiales utilizadas en el mes del reporte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E2CB" w14:textId="77777777" w:rsidR="00E853FB" w:rsidRDefault="00E853FB" w:rsidP="00C314D6">
            <w:pPr>
              <w:ind w:firstLine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Stock disponible de recetas especiales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3F97" w14:textId="77777777" w:rsidR="00E853FB" w:rsidRDefault="00E853FB" w:rsidP="00C314D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Observaciones </w:t>
            </w:r>
          </w:p>
        </w:tc>
      </w:tr>
      <w:tr w:rsidR="00E853FB" w14:paraId="2AAC44D3" w14:textId="77777777" w:rsidTr="00E853FB">
        <w:trPr>
          <w:trHeight w:val="1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855" w14:textId="77777777" w:rsidR="00E853FB" w:rsidRDefault="00E853FB" w:rsidP="00C314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82F3" w14:textId="77777777" w:rsidR="00E853FB" w:rsidRDefault="00E853FB" w:rsidP="00C314D6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477AC" w14:textId="77777777" w:rsidR="00E853FB" w:rsidRDefault="00E853FB" w:rsidP="00C314D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Número de blocks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FE1B1" w14:textId="77777777" w:rsidR="00E853FB" w:rsidRDefault="00E853FB" w:rsidP="00C314D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Número recetas especiales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25D5" w14:textId="77777777" w:rsidR="00E853FB" w:rsidRDefault="00E853FB" w:rsidP="00C314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30C0" w14:textId="77777777" w:rsidR="00E853FB" w:rsidRDefault="00E853FB" w:rsidP="00C314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FD75" w14:textId="77777777" w:rsidR="00E853FB" w:rsidRDefault="00E853FB" w:rsidP="00C314D6"/>
        </w:tc>
      </w:tr>
      <w:tr w:rsidR="00E853FB" w14:paraId="3C9F25BA" w14:textId="77777777" w:rsidTr="00E853FB">
        <w:trPr>
          <w:trHeight w:val="293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2BE5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07A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32AD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883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787C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004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0F84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853FB" w14:paraId="1AEFCA9E" w14:textId="77777777" w:rsidTr="00E853FB">
        <w:trPr>
          <w:trHeight w:val="29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2431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3A8D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0964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16D3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9C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A2F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3B25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853FB" w14:paraId="783450C9" w14:textId="77777777" w:rsidTr="00E853FB">
        <w:trPr>
          <w:trHeight w:val="293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D082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0582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6D9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EE1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4BC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F5A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AC3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853FB" w14:paraId="268A36B3" w14:textId="77777777" w:rsidTr="00E853FB">
        <w:trPr>
          <w:trHeight w:val="29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2AE1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6F5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7D8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EDD8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5009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3792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EC2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853FB" w14:paraId="57BBDA60" w14:textId="77777777" w:rsidTr="00E853FB">
        <w:trPr>
          <w:trHeight w:val="293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2BEC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CDB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6656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E32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C8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5C2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823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853FB" w14:paraId="597B3984" w14:textId="77777777" w:rsidTr="00E853FB">
        <w:trPr>
          <w:trHeight w:val="295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6F89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2B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225A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CF67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43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844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3D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853FB" w14:paraId="10FACD5F" w14:textId="77777777" w:rsidTr="00E853FB">
        <w:trPr>
          <w:trHeight w:val="293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5870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B893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AADA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6A07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98C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2E2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F578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853FB" w14:paraId="30887928" w14:textId="77777777" w:rsidTr="00E853FB">
        <w:trPr>
          <w:trHeight w:val="296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61A6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041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3B3D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823" w14:textId="77777777" w:rsidR="00E853FB" w:rsidRDefault="00E853FB" w:rsidP="00C314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A4E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FAB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38D8" w14:textId="77777777" w:rsidR="00E853FB" w:rsidRDefault="00E853FB" w:rsidP="00C314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E9CC054" w14:textId="77777777" w:rsidR="00E853FB" w:rsidRDefault="00E853FB" w:rsidP="00E853FB">
      <w:pPr>
        <w:spacing w:after="198"/>
      </w:pPr>
      <w:r>
        <w:rPr>
          <w:rFonts w:ascii="Arial" w:eastAsia="Arial" w:hAnsi="Arial" w:cs="Arial"/>
          <w:b/>
          <w:color w:val="00000A"/>
        </w:rPr>
        <w:t xml:space="preserve"> </w:t>
      </w:r>
    </w:p>
    <w:tbl>
      <w:tblPr>
        <w:tblStyle w:val="TableGrid"/>
        <w:tblW w:w="9112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75"/>
        <w:gridCol w:w="4537"/>
      </w:tblGrid>
      <w:tr w:rsidR="00E853FB" w14:paraId="5706D00D" w14:textId="77777777" w:rsidTr="00E853FB">
        <w:trPr>
          <w:trHeight w:val="1006"/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5DAF" w14:textId="77777777" w:rsidR="00E853FB" w:rsidRDefault="00E853FB" w:rsidP="00C314D6">
            <w:r>
              <w:rPr>
                <w:rFonts w:ascii="Arial" w:eastAsia="Arial" w:hAnsi="Arial" w:cs="Arial"/>
                <w:color w:val="00000A"/>
              </w:rPr>
              <w:t xml:space="preserve">Firma de Representante Legal del Establecimiento de Salud: </w:t>
            </w:r>
          </w:p>
          <w:p w14:paraId="2395F67E" w14:textId="77777777" w:rsidR="00E853FB" w:rsidRDefault="00E853FB" w:rsidP="00C314D6"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F32D" w14:textId="77777777" w:rsidR="00E853FB" w:rsidRDefault="00E853FB" w:rsidP="00C314D6">
            <w:r>
              <w:rPr>
                <w:rFonts w:ascii="Arial" w:eastAsia="Arial" w:hAnsi="Arial" w:cs="Arial"/>
                <w:color w:val="00000A"/>
              </w:rPr>
              <w:t xml:space="preserve">Firma del responsable designado </w:t>
            </w:r>
          </w:p>
        </w:tc>
      </w:tr>
      <w:tr w:rsidR="00E853FB" w14:paraId="0205CE95" w14:textId="77777777" w:rsidTr="00E853FB">
        <w:trPr>
          <w:trHeight w:val="288"/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603C" w14:textId="77777777" w:rsidR="00E853FB" w:rsidRDefault="00E853FB" w:rsidP="00C314D6">
            <w:r>
              <w:rPr>
                <w:rFonts w:ascii="Arial" w:eastAsia="Arial" w:hAnsi="Arial" w:cs="Arial"/>
                <w:color w:val="00000A"/>
              </w:rPr>
              <w:t xml:space="preserve">C.I.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ABA6" w14:textId="77777777" w:rsidR="00E853FB" w:rsidRDefault="00E853FB" w:rsidP="00C314D6">
            <w:r>
              <w:rPr>
                <w:rFonts w:ascii="Arial" w:eastAsia="Arial" w:hAnsi="Arial" w:cs="Arial"/>
                <w:color w:val="00000A"/>
              </w:rPr>
              <w:t xml:space="preserve">C.I. </w:t>
            </w:r>
          </w:p>
        </w:tc>
      </w:tr>
    </w:tbl>
    <w:p w14:paraId="33D2E459" w14:textId="77777777" w:rsidR="00EA40A2" w:rsidRDefault="00EA40A2"/>
    <w:sectPr w:rsidR="00EA40A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C5C3" w14:textId="77777777" w:rsidR="00DC02DF" w:rsidRDefault="00DC02DF" w:rsidP="000744E8">
      <w:pPr>
        <w:spacing w:after="0" w:line="240" w:lineRule="auto"/>
      </w:pPr>
      <w:r>
        <w:separator/>
      </w:r>
    </w:p>
  </w:endnote>
  <w:endnote w:type="continuationSeparator" w:id="0">
    <w:p w14:paraId="6069DC9A" w14:textId="77777777" w:rsidR="00DC02DF" w:rsidRDefault="00DC02DF" w:rsidP="0007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D4B" w14:textId="34A1B63B" w:rsidR="000744E8" w:rsidRDefault="00665525" w:rsidP="00665525">
    <w:pPr>
      <w:spacing w:after="0" w:line="242" w:lineRule="auto"/>
      <w:ind w:right="687"/>
    </w:pPr>
    <w:r w:rsidRPr="000D4A3F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9A76903" wp14:editId="46781EDD">
              <wp:simplePos x="0" y="0"/>
              <wp:positionH relativeFrom="column">
                <wp:posOffset>-723900</wp:posOffset>
              </wp:positionH>
              <wp:positionV relativeFrom="paragraph">
                <wp:posOffset>-287655</wp:posOffset>
              </wp:positionV>
              <wp:extent cx="4643120" cy="704850"/>
              <wp:effectExtent l="0" t="0" r="508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12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96AC4" w14:textId="77777777" w:rsidR="00665525" w:rsidRDefault="00665525" w:rsidP="0066552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</w:pPr>
                          <w:r w:rsidRPr="00C86A4A">
                            <w:rPr>
                              <w:rFonts w:ascii="Arial" w:hAnsi="Arial" w:cs="Arial"/>
                              <w:b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>Dirección:</w:t>
                          </w: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 xml:space="preserve">Av. Lira </w:t>
                          </w:r>
                          <w:proofErr w:type="spellStart"/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>Ňan</w:t>
                          </w:r>
                          <w:proofErr w:type="spellEnd"/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 xml:space="preserve"> entre Amaru </w:t>
                          </w:r>
                          <w:proofErr w:type="spellStart"/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>Ňan</w:t>
                          </w:r>
                          <w:proofErr w:type="spellEnd"/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 xml:space="preserve"> y Quitumbe </w:t>
                          </w:r>
                          <w:proofErr w:type="spellStart"/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>Ñan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5D61A3D0" w14:textId="77777777" w:rsidR="00665525" w:rsidRPr="00C86A4A" w:rsidRDefault="00665525" w:rsidP="0066552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</w:pP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>Plataforma Gubernamental de Desarrollo Social</w:t>
                          </w:r>
                        </w:p>
                        <w:p w14:paraId="05D64EC3" w14:textId="77777777" w:rsidR="00665525" w:rsidRPr="00C86A4A" w:rsidRDefault="00665525" w:rsidP="0066552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</w:pPr>
                          <w:r w:rsidRPr="00C86A4A">
                            <w:rPr>
                              <w:rFonts w:ascii="Arial" w:hAnsi="Arial" w:cs="Arial"/>
                              <w:b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>Código Postal:</w:t>
                          </w: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</w:rPr>
                            <w:t>170505</w:t>
                          </w: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 xml:space="preserve"> | Quito – Ecuador </w:t>
                          </w:r>
                        </w:p>
                        <w:p w14:paraId="09984D69" w14:textId="77777777" w:rsidR="00665525" w:rsidRPr="00C86A4A" w:rsidRDefault="00665525" w:rsidP="0066552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</w:pPr>
                          <w:r w:rsidRPr="00C86A4A">
                            <w:rPr>
                              <w:rFonts w:ascii="Arial" w:hAnsi="Arial" w:cs="Arial"/>
                              <w:b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>Teléfono:</w:t>
                          </w: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 xml:space="preserve"> 02 383 4006 Ext. 1000 </w:t>
                          </w:r>
                        </w:p>
                        <w:p w14:paraId="32DE5BF5" w14:textId="77777777" w:rsidR="00665525" w:rsidRPr="00C86A4A" w:rsidRDefault="00665525" w:rsidP="0066552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</w:pPr>
                          <w:r w:rsidRPr="00C86A4A">
                            <w:rPr>
                              <w:rFonts w:ascii="Arial" w:hAnsi="Arial" w:cs="Arial"/>
                              <w:color w:val="76777A"/>
                              <w:sz w:val="16"/>
                              <w:szCs w:val="18"/>
                              <w:lang w:val="es-MX"/>
                            </w:rPr>
                            <w:t>www.acess.gob.ec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769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7pt;margin-top:-22.65pt;width:365.6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SHDQ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" stroked="f">
              <v:textbox>
                <w:txbxContent>
                  <w:p w14:paraId="0C596AC4" w14:textId="77777777" w:rsidR="00665525" w:rsidRDefault="00665525" w:rsidP="00665525">
                    <w:pPr>
                      <w:spacing w:after="0" w:line="240" w:lineRule="auto"/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</w:pPr>
                    <w:r w:rsidRPr="00C86A4A">
                      <w:rPr>
                        <w:rFonts w:ascii="Arial" w:hAnsi="Arial" w:cs="Arial"/>
                        <w:b/>
                        <w:color w:val="76777A"/>
                        <w:sz w:val="16"/>
                        <w:szCs w:val="18"/>
                        <w:lang w:val="es-MX"/>
                      </w:rPr>
                      <w:t>Dirección:</w:t>
                    </w: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 xml:space="preserve">Av. Lira </w:t>
                    </w:r>
                    <w:proofErr w:type="spellStart"/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>Ňan</w:t>
                    </w:r>
                    <w:proofErr w:type="spellEnd"/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 xml:space="preserve"> entre Amaru </w:t>
                    </w:r>
                    <w:proofErr w:type="spellStart"/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>Ňan</w:t>
                    </w:r>
                    <w:proofErr w:type="spellEnd"/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 xml:space="preserve"> y Quitumbe </w:t>
                    </w:r>
                    <w:proofErr w:type="spellStart"/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>Ñan</w:t>
                    </w:r>
                    <w:proofErr w:type="spellEnd"/>
                    <w:r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 xml:space="preserve"> </w:t>
                    </w:r>
                  </w:p>
                  <w:p w14:paraId="5D61A3D0" w14:textId="77777777" w:rsidR="00665525" w:rsidRPr="00C86A4A" w:rsidRDefault="00665525" w:rsidP="00665525">
                    <w:pPr>
                      <w:spacing w:after="0" w:line="240" w:lineRule="auto"/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</w:pP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>Plataforma Gubernamental de Desarrollo Social</w:t>
                    </w:r>
                  </w:p>
                  <w:p w14:paraId="05D64EC3" w14:textId="77777777" w:rsidR="00665525" w:rsidRPr="00C86A4A" w:rsidRDefault="00665525" w:rsidP="00665525">
                    <w:pPr>
                      <w:spacing w:after="0" w:line="240" w:lineRule="auto"/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</w:pPr>
                    <w:r w:rsidRPr="00C86A4A">
                      <w:rPr>
                        <w:rFonts w:ascii="Arial" w:hAnsi="Arial" w:cs="Arial"/>
                        <w:b/>
                        <w:color w:val="76777A"/>
                        <w:sz w:val="16"/>
                        <w:szCs w:val="18"/>
                        <w:lang w:val="es-MX"/>
                      </w:rPr>
                      <w:t>Código Postal:</w:t>
                    </w: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</w:rPr>
                      <w:t>170505</w:t>
                    </w: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  <w:t xml:space="preserve"> | Quito – Ecuador </w:t>
                    </w:r>
                  </w:p>
                  <w:p w14:paraId="09984D69" w14:textId="77777777" w:rsidR="00665525" w:rsidRPr="00C86A4A" w:rsidRDefault="00665525" w:rsidP="00665525">
                    <w:pPr>
                      <w:spacing w:after="0" w:line="240" w:lineRule="auto"/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</w:pPr>
                    <w:r w:rsidRPr="00C86A4A">
                      <w:rPr>
                        <w:rFonts w:ascii="Arial" w:hAnsi="Arial" w:cs="Arial"/>
                        <w:b/>
                        <w:color w:val="76777A"/>
                        <w:sz w:val="16"/>
                        <w:szCs w:val="18"/>
                        <w:lang w:val="es-MX"/>
                      </w:rPr>
                      <w:t>Teléfono:</w:t>
                    </w: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  <w:t xml:space="preserve"> 02 383 4006 Ext. 1000 </w:t>
                    </w:r>
                  </w:p>
                  <w:p w14:paraId="32DE5BF5" w14:textId="77777777" w:rsidR="00665525" w:rsidRPr="00C86A4A" w:rsidRDefault="00665525" w:rsidP="00665525">
                    <w:pPr>
                      <w:spacing w:after="0" w:line="240" w:lineRule="auto"/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</w:pPr>
                    <w:r w:rsidRPr="00C86A4A">
                      <w:rPr>
                        <w:rFonts w:ascii="Arial" w:hAnsi="Arial" w:cs="Arial"/>
                        <w:color w:val="76777A"/>
                        <w:sz w:val="16"/>
                        <w:szCs w:val="18"/>
                        <w:lang w:val="es-MX"/>
                      </w:rPr>
                      <w:t>www.acess.gob.ec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4A3F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17ED8C71" wp14:editId="4C87EE29">
          <wp:simplePos x="0" y="0"/>
          <wp:positionH relativeFrom="column">
            <wp:posOffset>4638675</wp:posOffset>
          </wp:positionH>
          <wp:positionV relativeFrom="paragraph">
            <wp:posOffset>-217805</wp:posOffset>
          </wp:positionV>
          <wp:extent cx="1350010" cy="362585"/>
          <wp:effectExtent l="0" t="0" r="254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nbretad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4E8">
      <w:rPr>
        <w:rFonts w:ascii="Arial" w:eastAsia="Arial" w:hAnsi="Arial" w:cs="Arial"/>
        <w:b/>
        <w:color w:val="1F3864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9CE" w14:textId="77777777" w:rsidR="00DC02DF" w:rsidRDefault="00DC02DF" w:rsidP="000744E8">
      <w:pPr>
        <w:spacing w:after="0" w:line="240" w:lineRule="auto"/>
      </w:pPr>
      <w:r>
        <w:separator/>
      </w:r>
    </w:p>
  </w:footnote>
  <w:footnote w:type="continuationSeparator" w:id="0">
    <w:p w14:paraId="731A0F18" w14:textId="77777777" w:rsidR="00DC02DF" w:rsidRDefault="00DC02DF" w:rsidP="0007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AFDE" w14:textId="3EA7D378" w:rsidR="000744E8" w:rsidRDefault="0066552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7687D55" wp14:editId="0BD7C9B4">
          <wp:simplePos x="0" y="0"/>
          <wp:positionH relativeFrom="page">
            <wp:align>left</wp:align>
          </wp:positionH>
          <wp:positionV relativeFrom="paragraph">
            <wp:posOffset>-1010285</wp:posOffset>
          </wp:positionV>
          <wp:extent cx="7767955" cy="1571625"/>
          <wp:effectExtent l="0" t="0" r="4445" b="9525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E8"/>
    <w:rsid w:val="000744E8"/>
    <w:rsid w:val="0049519A"/>
    <w:rsid w:val="004C0251"/>
    <w:rsid w:val="00665525"/>
    <w:rsid w:val="00D93241"/>
    <w:rsid w:val="00DC02DF"/>
    <w:rsid w:val="00E853FB"/>
    <w:rsid w:val="00EA40A2"/>
    <w:rsid w:val="00F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BB42D"/>
  <w15:chartTrackingRefBased/>
  <w15:docId w15:val="{F81B4347-2656-43FB-A0DD-DF79338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E8"/>
    <w:rPr>
      <w:rFonts w:ascii="Calibri" w:eastAsia="Calibri" w:hAnsi="Calibri" w:cs="Calibri"/>
      <w:color w:val="000000"/>
      <w:lang w:eastAsia="es-EC"/>
    </w:rPr>
  </w:style>
  <w:style w:type="paragraph" w:styleId="Ttulo2">
    <w:name w:val="heading 2"/>
    <w:next w:val="Normal"/>
    <w:link w:val="Ttulo2Car"/>
    <w:uiPriority w:val="9"/>
    <w:unhideWhenUsed/>
    <w:qFormat/>
    <w:rsid w:val="00E853FB"/>
    <w:pPr>
      <w:keepNext/>
      <w:keepLines/>
      <w:spacing w:after="226" w:line="250" w:lineRule="auto"/>
      <w:ind w:left="10" w:right="15" w:hanging="10"/>
      <w:jc w:val="center"/>
      <w:outlineLvl w:val="1"/>
    </w:pPr>
    <w:rPr>
      <w:rFonts w:ascii="Arial" w:eastAsia="Arial" w:hAnsi="Arial" w:cs="Arial"/>
      <w:b/>
      <w:color w:val="00000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744E8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4E8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07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4E8"/>
    <w:rPr>
      <w:rFonts w:ascii="Calibri" w:eastAsia="Calibri" w:hAnsi="Calibri" w:cs="Calibri"/>
      <w:color w:val="000000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E853FB"/>
    <w:rPr>
      <w:rFonts w:ascii="Arial" w:eastAsia="Arial" w:hAnsi="Arial" w:cs="Arial"/>
      <w:b/>
      <w:color w:val="00000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Guicela Castillo Torres</dc:creator>
  <cp:keywords/>
  <dc:description/>
  <cp:lastModifiedBy>Steven Winche</cp:lastModifiedBy>
  <cp:revision>4</cp:revision>
  <dcterms:created xsi:type="dcterms:W3CDTF">2023-02-09T19:44:00Z</dcterms:created>
  <dcterms:modified xsi:type="dcterms:W3CDTF">2023-12-04T17:20:00Z</dcterms:modified>
</cp:coreProperties>
</file>